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83332" w:rsidRDefault="00D83332" w:rsidP="00D83332">
      <w:pPr>
        <w:jc w:val="center"/>
        <w:rPr>
          <w:rFonts w:ascii="Times New Roman" w:hAnsi="Times New Roman" w:cs="Times New Roman"/>
          <w:b/>
          <w:bCs/>
          <w:sz w:val="32"/>
          <w:szCs w:val="32"/>
        </w:rPr>
      </w:pPr>
      <w:r w:rsidRPr="00222BFE">
        <w:rPr>
          <w:rFonts w:ascii="Times New Roman" w:hAnsi="Times New Roman" w:cs="Times New Roman"/>
          <w:b/>
          <w:bCs/>
          <w:sz w:val="36"/>
          <w:szCs w:val="36"/>
          <w:u w:val="single"/>
        </w:rPr>
        <w:t xml:space="preserve">AUTHOR </w:t>
      </w:r>
      <w:r>
        <w:rPr>
          <w:rFonts w:ascii="Times New Roman" w:hAnsi="Times New Roman" w:cs="Times New Roman"/>
          <w:b/>
          <w:bCs/>
          <w:sz w:val="36"/>
          <w:szCs w:val="36"/>
          <w:u w:val="single"/>
        </w:rPr>
        <w:t>BIO</w:t>
      </w:r>
      <w:r w:rsidRPr="00222BFE">
        <w:rPr>
          <w:rFonts w:ascii="Times New Roman" w:hAnsi="Times New Roman" w:cs="Times New Roman"/>
          <w:b/>
          <w:bCs/>
          <w:sz w:val="32"/>
          <w:szCs w:val="32"/>
        </w:rPr>
        <w:br/>
      </w:r>
      <w:r>
        <w:rPr>
          <w:rFonts w:ascii="Times New Roman" w:hAnsi="Times New Roman" w:cs="Times New Roman"/>
          <w:b/>
          <w:bCs/>
          <w:sz w:val="32"/>
          <w:szCs w:val="32"/>
        </w:rPr>
        <w:t>Introducing Gerard Gibbons,</w:t>
      </w:r>
      <w:r>
        <w:rPr>
          <w:rFonts w:ascii="Times New Roman" w:hAnsi="Times New Roman" w:cs="Times New Roman"/>
          <w:b/>
          <w:bCs/>
          <w:sz w:val="32"/>
          <w:szCs w:val="32"/>
        </w:rPr>
        <w:br/>
        <w:t>Author, Historian, Family Descendant</w:t>
      </w:r>
    </w:p>
    <w:p w:rsidR="00D83332" w:rsidRDefault="00D83332" w:rsidP="00D83332">
      <w:pPr>
        <w:jc w:val="center"/>
        <w:rPr>
          <w:rFonts w:ascii="Times New Roman" w:hAnsi="Times New Roman" w:cs="Times New Roman"/>
          <w:b/>
          <w:bCs/>
          <w:sz w:val="32"/>
          <w:szCs w:val="32"/>
        </w:rPr>
      </w:pPr>
    </w:p>
    <w:p w:rsidR="00D83332" w:rsidRPr="00D83332" w:rsidRDefault="00D83332" w:rsidP="00D83332">
      <w:pPr>
        <w:jc w:val="both"/>
        <w:rPr>
          <w:rFonts w:ascii="Times New Roman" w:hAnsi="Times New Roman" w:cs="Times New Roman"/>
        </w:rPr>
      </w:pPr>
      <w:r w:rsidRPr="00D83332">
        <w:rPr>
          <w:rFonts w:ascii="Times New Roman" w:hAnsi="Times New Roman" w:cs="Times New Roman"/>
        </w:rPr>
        <w:t>Gerard Gibbons is a storyteller at heart—an author, producer, and historian who has spent his career bringing remarkable stories to life. For more than thirty years, Gibbons worked as an award-winning filmmaker and bran strategist for clients including NASA, DARPA, U.S. special Operations Command, and Disney Imagineering. He has now turned his focus closer to home, uncovering and sharing his own family’s extraordinary legacy.</w:t>
      </w:r>
    </w:p>
    <w:p w:rsidR="00D83332" w:rsidRPr="00D83332" w:rsidRDefault="00D83332" w:rsidP="00D83332">
      <w:pPr>
        <w:jc w:val="both"/>
        <w:rPr>
          <w:rFonts w:ascii="Times New Roman" w:hAnsi="Times New Roman" w:cs="Times New Roman"/>
        </w:rPr>
      </w:pPr>
    </w:p>
    <w:p w:rsidR="00D83332" w:rsidRPr="00D83332" w:rsidRDefault="00D83332" w:rsidP="00D83332">
      <w:pPr>
        <w:jc w:val="both"/>
        <w:rPr>
          <w:rFonts w:ascii="Times New Roman" w:hAnsi="Times New Roman" w:cs="Times New Roman"/>
        </w:rPr>
      </w:pPr>
      <w:r w:rsidRPr="00D83332">
        <w:rPr>
          <w:rFonts w:ascii="Times New Roman" w:hAnsi="Times New Roman" w:cs="Times New Roman"/>
          <w:b/>
          <w:bCs/>
          <w:i/>
          <w:iCs/>
        </w:rPr>
        <w:t xml:space="preserve">The St. Paul Phantom </w:t>
      </w:r>
      <w:r w:rsidRPr="00D83332">
        <w:rPr>
          <w:rFonts w:ascii="Times New Roman" w:hAnsi="Times New Roman" w:cs="Times New Roman"/>
        </w:rPr>
        <w:t xml:space="preserve">tells the true story of his legendary Hall of Fame prizefighting great-uncle and grandfather, Mike and Tommy Gibbons. Through Fight </w:t>
      </w:r>
      <w:proofErr w:type="gramStart"/>
      <w:r w:rsidRPr="00D83332">
        <w:rPr>
          <w:rFonts w:ascii="Times New Roman" w:hAnsi="Times New Roman" w:cs="Times New Roman"/>
        </w:rPr>
        <w:t>For</w:t>
      </w:r>
      <w:proofErr w:type="gramEnd"/>
      <w:r w:rsidRPr="00D83332">
        <w:rPr>
          <w:rFonts w:ascii="Times New Roman" w:hAnsi="Times New Roman" w:cs="Times New Roman"/>
        </w:rPr>
        <w:t xml:space="preserve"> Glory, LLC, Gibbons is developing the brothers’ saga for both page and screen. He spends time near Joshua Tree, California. </w:t>
      </w:r>
    </w:p>
    <w:p w:rsidR="00D83332" w:rsidRDefault="00D83332"/>
    <w:sectPr w:rsidR="00D833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332"/>
    <w:rsid w:val="00493366"/>
    <w:rsid w:val="00D83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C7A60"/>
  <w15:chartTrackingRefBased/>
  <w15:docId w15:val="{1A470A8E-4CD4-C34E-8EE0-0CDA8F51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3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118</Words>
  <Characters>673</Characters>
  <Application>Microsoft Office Word</Application>
  <DocSecurity>0</DocSecurity>
  <Lines>5</Lines>
  <Paragraphs>1</Paragraphs>
  <ScaleCrop>false</ScaleCrop>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Jensen</dc:creator>
  <cp:keywords/>
  <dc:description/>
  <cp:lastModifiedBy>Todd Jensen</cp:lastModifiedBy>
  <cp:revision>1</cp:revision>
  <dcterms:created xsi:type="dcterms:W3CDTF">2026-04-22T18:57:00Z</dcterms:created>
  <dcterms:modified xsi:type="dcterms:W3CDTF">2026-04-22T19:01:00Z</dcterms:modified>
</cp:coreProperties>
</file>